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92" w:rsidRDefault="004F2373">
      <w:r>
        <w:t>Sanibel Public Library Board of Commissioners</w:t>
      </w:r>
    </w:p>
    <w:p w:rsidR="004F2373" w:rsidRDefault="004F2373">
      <w:r>
        <w:t>Meeting June 22, 2023</w:t>
      </w:r>
    </w:p>
    <w:p w:rsidR="004F2373" w:rsidRDefault="004F2373">
      <w:r>
        <w:t>Cancelled</w:t>
      </w:r>
      <w:bookmarkStart w:id="0" w:name="_GoBack"/>
      <w:bookmarkEnd w:id="0"/>
    </w:p>
    <w:sectPr w:rsidR="004F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73"/>
    <w:rsid w:val="00094192"/>
    <w:rsid w:val="004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D85F"/>
  <w15:chartTrackingRefBased/>
  <w15:docId w15:val="{08F15BC7-7780-4843-ADA6-F8877F6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Cameron</dc:creator>
  <cp:keywords/>
  <dc:description/>
  <cp:lastModifiedBy>Cathy Cameron</cp:lastModifiedBy>
  <cp:revision>1</cp:revision>
  <dcterms:created xsi:type="dcterms:W3CDTF">2023-06-26T14:46:00Z</dcterms:created>
  <dcterms:modified xsi:type="dcterms:W3CDTF">2023-06-26T14:47:00Z</dcterms:modified>
</cp:coreProperties>
</file>